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1B10477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8C22E2">
        <w:rPr>
          <w:rFonts w:ascii="Book Antiqua" w:hAnsi="Book Antiqua" w:cs="Times New Roman"/>
          <w:b/>
        </w:rPr>
        <w:t>217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0374267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8C22E2">
        <w:rPr>
          <w:rFonts w:cs="Arial"/>
          <w:b/>
        </w:rPr>
        <w:t xml:space="preserve">on line per il personale Docente precario di Milano e provincia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8C22E2">
        <w:rPr>
          <w:b/>
        </w:rPr>
        <w:t>4 aprile</w:t>
      </w:r>
      <w:r w:rsidR="005F4A52">
        <w:rPr>
          <w:b/>
          <w:color w:val="auto"/>
        </w:rPr>
        <w:t xml:space="preserve"> </w:t>
      </w:r>
      <w:r w:rsidR="00EA2B10" w:rsidRPr="00AF3F2C">
        <w:rPr>
          <w:b/>
        </w:rPr>
        <w:t>202</w:t>
      </w:r>
      <w:r w:rsidR="005F4A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8C22E2">
        <w:rPr>
          <w:b/>
        </w:rPr>
        <w:t>FLC CGIL</w:t>
      </w:r>
      <w:r w:rsidR="00863F24">
        <w:rPr>
          <w:rFonts w:cs="Calibri,Bold"/>
          <w:b/>
          <w:bCs/>
        </w:rPr>
        <w:t xml:space="preserve"> 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C22E2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2024-03-27T17:44:00Z</dcterms:created>
  <dcterms:modified xsi:type="dcterms:W3CDTF">2024-03-27T17:44:00Z</dcterms:modified>
</cp:coreProperties>
</file>